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4403B" w14:textId="4DC3F0AE" w:rsidR="00BA6F36" w:rsidRPr="00BA6F36" w:rsidRDefault="00BA6F36" w:rsidP="00BA6F36">
      <w:pPr>
        <w:pStyle w:val="NormalWeb"/>
        <w:spacing w:before="0" w:beforeAutospacing="0" w:after="0" w:afterAutospacing="0"/>
        <w:rPr>
          <w:b/>
          <w:bCs/>
          <w:color w:val="FF0000"/>
        </w:rPr>
      </w:pPr>
      <w:r w:rsidRPr="00BA6F36">
        <w:rPr>
          <w:b/>
          <w:bCs/>
          <w:color w:val="FF0000"/>
        </w:rPr>
        <w:t>COMMUNITY BASED CORRECTIONS</w:t>
      </w:r>
    </w:p>
    <w:p w14:paraId="1D489BE1" w14:textId="0590BB0B" w:rsidR="00BA6F36" w:rsidRPr="00BA6F36" w:rsidRDefault="00BA6F36" w:rsidP="00BA6F36">
      <w:pPr>
        <w:pStyle w:val="NormalWeb"/>
        <w:spacing w:before="0" w:beforeAutospacing="0" w:after="0" w:afterAutospacing="0"/>
        <w:rPr>
          <w:b/>
          <w:bCs/>
        </w:rPr>
      </w:pPr>
      <w:r w:rsidRPr="00BA6F36">
        <w:rPr>
          <w:b/>
          <w:bCs/>
        </w:rPr>
        <w:t>Please a</w:t>
      </w:r>
      <w:r w:rsidRPr="00BA6F36">
        <w:rPr>
          <w:b/>
          <w:bCs/>
          <w:bdr w:val="none" w:sz="0" w:space="0" w:color="auto" w:frame="1"/>
        </w:rPr>
        <w:t>nswer</w:t>
      </w:r>
      <w:r w:rsidRPr="00BA6F36">
        <w:rPr>
          <w:b/>
          <w:bCs/>
        </w:rPr>
        <w:t> o</w:t>
      </w:r>
      <w:r w:rsidRPr="00BA6F36">
        <w:rPr>
          <w:b/>
          <w:bCs/>
          <w:bdr w:val="none" w:sz="0" w:space="0" w:color="auto" w:frame="1"/>
        </w:rPr>
        <w:t>ne</w:t>
      </w:r>
      <w:r w:rsidRPr="00BA6F36">
        <w:rPr>
          <w:b/>
          <w:bCs/>
        </w:rPr>
        <w:t> of the following questions AND reply to one of your peers regarding their primary post:</w:t>
      </w:r>
      <w:r w:rsidRPr="00BA6F36">
        <w:rPr>
          <w:b/>
          <w:bCs/>
        </w:rPr>
        <w:br/>
      </w:r>
      <w:r w:rsidRPr="00BA6F36">
        <w:rPr>
          <w:b/>
          <w:bCs/>
        </w:rPr>
        <w:br/>
        <w:t>Which intermediate sanctions do you think have the most utility from both a public safety and a reform perspective?</w:t>
      </w:r>
      <w:r w:rsidRPr="00BA6F36">
        <w:rPr>
          <w:b/>
          <w:bCs/>
        </w:rPr>
        <w:br/>
      </w:r>
      <w:r w:rsidRPr="00BA6F36">
        <w:rPr>
          <w:b/>
          <w:bCs/>
        </w:rPr>
        <w:br/>
        <w:t>Are measures to ensure compliance among substance abusers as well as sex offenders sufficient?  Explain why or why not.  </w:t>
      </w:r>
      <w:r w:rsidRPr="00BA6F36">
        <w:rPr>
          <w:b/>
          <w:bCs/>
        </w:rPr>
        <w:br/>
      </w:r>
      <w:r w:rsidRPr="00BA6F36">
        <w:rPr>
          <w:b/>
          <w:bCs/>
        </w:rPr>
        <w:br/>
        <w:t>Should forgiveness be a central component of the criminal justice system?  Why or why not. </w:t>
      </w:r>
    </w:p>
    <w:p w14:paraId="017562C3" w14:textId="08B1A0BC" w:rsidR="00BA6F36" w:rsidRPr="00BA6F36" w:rsidRDefault="00BA6F36" w:rsidP="00BA6F36">
      <w:pPr>
        <w:rPr>
          <w:rFonts w:ascii="Times New Roman" w:hAnsi="Times New Roman" w:cs="Times New Roman"/>
          <w:b/>
          <w:bCs/>
        </w:rPr>
      </w:pPr>
      <w:r w:rsidRPr="00BA6F36">
        <w:br/>
      </w:r>
      <w:r w:rsidRPr="00BA6F36">
        <w:rPr>
          <w:rFonts w:ascii="Times New Roman" w:hAnsi="Times New Roman" w:cs="Times New Roman"/>
          <w:b/>
          <w:bCs/>
        </w:rPr>
        <w:t>1) Provide one (1) main post responding to the discussion board questions.</w:t>
      </w:r>
      <w:r w:rsidRPr="00BA6F36">
        <w:rPr>
          <w:rFonts w:ascii="Times New Roman" w:hAnsi="Times New Roman" w:cs="Times New Roman"/>
          <w:b/>
          <w:bCs/>
        </w:rPr>
        <w:br/>
        <w:t>-Main posts should include a minimum of 250 words.</w:t>
      </w:r>
      <w:r w:rsidRPr="00BA6F36">
        <w:rPr>
          <w:rFonts w:ascii="Times New Roman" w:hAnsi="Times New Roman" w:cs="Times New Roman"/>
          <w:b/>
          <w:bCs/>
        </w:rPr>
        <w:br/>
        <w:t>-Main posts should be thorough and include reasoning to support arguments made.</w:t>
      </w:r>
      <w:r w:rsidRPr="00BA6F36">
        <w:rPr>
          <w:rFonts w:ascii="Times New Roman" w:hAnsi="Times New Roman" w:cs="Times New Roman"/>
          <w:b/>
          <w:bCs/>
        </w:rPr>
        <w:br/>
        <w:t>-Main posts will also be graded for grammar, punctuation, spelling, quotations, and citations.</w:t>
      </w:r>
      <w:r w:rsidRPr="00BA6F36">
        <w:rPr>
          <w:rFonts w:ascii="Times New Roman" w:hAnsi="Times New Roman" w:cs="Times New Roman"/>
          <w:b/>
          <w:bCs/>
        </w:rPr>
        <w:br/>
        <w:t>-Main posts are worth up to 10 points.</w:t>
      </w:r>
      <w:r w:rsidRPr="00BA6F36">
        <w:rPr>
          <w:rFonts w:ascii="Times New Roman" w:hAnsi="Times New Roman" w:cs="Times New Roman"/>
          <w:b/>
          <w:bCs/>
        </w:rPr>
        <w:br/>
      </w:r>
      <w:r w:rsidRPr="00BA6F36">
        <w:rPr>
          <w:rFonts w:ascii="Times New Roman" w:hAnsi="Times New Roman" w:cs="Times New Roman"/>
          <w:b/>
          <w:bCs/>
        </w:rPr>
        <w:br/>
        <w:t>2) Provide one (1) response to a classmate's main post.</w:t>
      </w:r>
      <w:r w:rsidRPr="00BA6F36">
        <w:rPr>
          <w:rFonts w:ascii="Times New Roman" w:hAnsi="Times New Roman" w:cs="Times New Roman"/>
          <w:b/>
          <w:bCs/>
        </w:rPr>
        <w:br/>
        <w:t>-Responses to classmates should include a minimum of 150 words.</w:t>
      </w:r>
      <w:r w:rsidRPr="00BA6F36">
        <w:rPr>
          <w:rFonts w:ascii="Times New Roman" w:hAnsi="Times New Roman" w:cs="Times New Roman"/>
          <w:b/>
          <w:bCs/>
        </w:rPr>
        <w:br/>
        <w:t>-Responses should be thorough and include reasoning to support arguments made.</w:t>
      </w:r>
      <w:r w:rsidRPr="00BA6F36">
        <w:rPr>
          <w:rFonts w:ascii="Times New Roman" w:hAnsi="Times New Roman" w:cs="Times New Roman"/>
          <w:b/>
          <w:bCs/>
        </w:rPr>
        <w:br/>
        <w:t>-Responses will also be graded for grammar, punctuation, spelling, quotations, and citations.</w:t>
      </w:r>
      <w:r w:rsidRPr="00BA6F36">
        <w:rPr>
          <w:rFonts w:ascii="Times New Roman" w:hAnsi="Times New Roman" w:cs="Times New Roman"/>
          <w:b/>
          <w:bCs/>
        </w:rPr>
        <w:br/>
        <w:t>-Responses are worth up to 10 points.</w:t>
      </w:r>
    </w:p>
    <w:p w14:paraId="49C79526" w14:textId="77777777" w:rsidR="00BA6F36" w:rsidRPr="00BA6F36" w:rsidRDefault="00BA6F36" w:rsidP="00BA6F36">
      <w:pPr>
        <w:pStyle w:val="NormalWeb"/>
        <w:spacing w:before="0" w:beforeAutospacing="0" w:after="0" w:afterAutospacing="0"/>
        <w:rPr>
          <w:b/>
          <w:bCs/>
        </w:rPr>
      </w:pPr>
    </w:p>
    <w:p w14:paraId="566780A3" w14:textId="2BDADE0A" w:rsidR="00BA6F36" w:rsidRPr="00BA6F36" w:rsidRDefault="00BA6F36" w:rsidP="00BA6F36">
      <w:pPr>
        <w:rPr>
          <w:rFonts w:ascii="Times New Roman" w:hAnsi="Times New Roman" w:cs="Times New Roman"/>
          <w:b/>
          <w:bCs/>
          <w:color w:val="FF0000"/>
        </w:rPr>
      </w:pPr>
      <w:r w:rsidRPr="00BA6F36">
        <w:rPr>
          <w:rFonts w:ascii="Times New Roman" w:hAnsi="Times New Roman" w:cs="Times New Roman"/>
          <w:b/>
          <w:bCs/>
          <w:color w:val="FF0000"/>
        </w:rPr>
        <w:t xml:space="preserve">RESPOND TO THIS POST: </w:t>
      </w:r>
    </w:p>
    <w:p w14:paraId="479894FE" w14:textId="7446ACFE" w:rsidR="00BA6F36" w:rsidRPr="00BA6F36" w:rsidRDefault="00BA6F36" w:rsidP="00BA6F36">
      <w:pPr>
        <w:rPr>
          <w:rFonts w:ascii="Times New Roman" w:hAnsi="Times New Roman" w:cs="Times New Roman"/>
        </w:rPr>
      </w:pPr>
      <w:r w:rsidRPr="00BA6F36">
        <w:rPr>
          <w:rFonts w:ascii="Times New Roman" w:hAnsi="Times New Roman" w:cs="Times New Roman"/>
        </w:rPr>
        <w:t xml:space="preserve">I honestly don’t believe forgiveness should be a central component of the criminal justice system because the offender should earn forgiveness. I say this because the offender may feel as if they deserve forgiveness, but what about the victim and their families? You will never know the pain the victim is suffering until you are in their shoes. Forgiveness is optional depending on how the victim feels about the incident. No one is forced to forget the past and move on. Within criminal justice, being committed guilty or not is the </w:t>
      </w:r>
      <w:proofErr w:type="gramStart"/>
      <w:r w:rsidRPr="00BA6F36">
        <w:rPr>
          <w:rFonts w:ascii="Times New Roman" w:hAnsi="Times New Roman" w:cs="Times New Roman"/>
        </w:rPr>
        <w:t>main focus</w:t>
      </w:r>
      <w:proofErr w:type="gramEnd"/>
      <w:r w:rsidRPr="00BA6F36">
        <w:rPr>
          <w:rFonts w:ascii="Times New Roman" w:hAnsi="Times New Roman" w:cs="Times New Roman"/>
        </w:rPr>
        <w:t xml:space="preserve"> getting down to making the offender deal with the consequences. Forgiveness plays an emotional and social well-being part of both individuals and communities involved in the crime. For example, if I were a victim in any situation, I would not want anyone asking me to forgive the person that harmed me until I felt like I was ready to. The offender should understand their consequences are a cause to something they already committed. Just like they are suffering from the results, their victim is suffering from what they put them through. After the offender has served a certain amount of time in prison, they should be offered rehabilitation. This process would help both the offender and victim because the offender could then admit their wrongs to the victim, and maybe forgiveness could come into play. Bringing together the offender, the victim, and the families in a setting, restorative justice helps offenders understand the implications of their actions and provides the option for them to become reconnected to society again (</w:t>
      </w:r>
      <w:proofErr w:type="spellStart"/>
      <w:r w:rsidRPr="00BA6F36">
        <w:rPr>
          <w:rFonts w:ascii="Times New Roman" w:hAnsi="Times New Roman" w:cs="Times New Roman"/>
        </w:rPr>
        <w:t>Hanser</w:t>
      </w:r>
      <w:proofErr w:type="spellEnd"/>
      <w:r w:rsidRPr="00BA6F36">
        <w:rPr>
          <w:rFonts w:ascii="Times New Roman" w:hAnsi="Times New Roman" w:cs="Times New Roman"/>
        </w:rPr>
        <w:t>, 2014, p.426). In conclusion, if forgiveness became a part of the criminal justice system, I wouldn’t consider it forgiveness; I would view it as getting over on the system.  </w:t>
      </w:r>
    </w:p>
    <w:p w14:paraId="4398B1C9" w14:textId="77777777" w:rsidR="00BA6F36" w:rsidRPr="00BA6F36" w:rsidRDefault="00BA6F36" w:rsidP="00BA6F36">
      <w:pPr>
        <w:rPr>
          <w:rFonts w:ascii="Times New Roman" w:hAnsi="Times New Roman" w:cs="Times New Roman"/>
        </w:rPr>
      </w:pPr>
      <w:r w:rsidRPr="00BA6F36">
        <w:rPr>
          <w:rFonts w:ascii="Times New Roman" w:hAnsi="Times New Roman" w:cs="Times New Roman"/>
        </w:rPr>
        <w:br/>
      </w:r>
    </w:p>
    <w:p w14:paraId="53E939DE" w14:textId="77777777" w:rsidR="00BA6F36" w:rsidRPr="00BA6F36" w:rsidRDefault="00BA6F36" w:rsidP="00BA6F36">
      <w:pPr>
        <w:rPr>
          <w:rFonts w:ascii="Times New Roman" w:hAnsi="Times New Roman" w:cs="Times New Roman"/>
        </w:rPr>
      </w:pPr>
      <w:proofErr w:type="spellStart"/>
      <w:r w:rsidRPr="00BA6F36">
        <w:rPr>
          <w:rFonts w:ascii="Times New Roman" w:hAnsi="Times New Roman" w:cs="Times New Roman"/>
        </w:rPr>
        <w:lastRenderedPageBreak/>
        <w:t>Hanser</w:t>
      </w:r>
      <w:proofErr w:type="spellEnd"/>
      <w:r w:rsidRPr="00BA6F36">
        <w:rPr>
          <w:rFonts w:ascii="Times New Roman" w:hAnsi="Times New Roman" w:cs="Times New Roman"/>
        </w:rPr>
        <w:t>, R. D. (2014). Community corrections. Los Angeles: SAGE.</w:t>
      </w:r>
    </w:p>
    <w:p w14:paraId="67D2CDFD" w14:textId="77777777" w:rsidR="00835043" w:rsidRPr="00BA6F36" w:rsidRDefault="00835043" w:rsidP="00BA6F36">
      <w:pPr>
        <w:rPr>
          <w:rFonts w:ascii="Times New Roman" w:hAnsi="Times New Roman" w:cs="Times New Roman"/>
        </w:rPr>
      </w:pPr>
    </w:p>
    <w:sectPr w:rsidR="00835043" w:rsidRPr="00BA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36"/>
    <w:rsid w:val="00835043"/>
    <w:rsid w:val="00BA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D25A"/>
  <w15:chartTrackingRefBased/>
  <w15:docId w15:val="{E44B6037-9384-4032-9A16-E4E99A2F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300398">
      <w:bodyDiv w:val="1"/>
      <w:marLeft w:val="0"/>
      <w:marRight w:val="0"/>
      <w:marTop w:val="0"/>
      <w:marBottom w:val="0"/>
      <w:divBdr>
        <w:top w:val="none" w:sz="0" w:space="0" w:color="auto"/>
        <w:left w:val="none" w:sz="0" w:space="0" w:color="auto"/>
        <w:bottom w:val="none" w:sz="0" w:space="0" w:color="auto"/>
        <w:right w:val="none" w:sz="0" w:space="0" w:color="auto"/>
      </w:divBdr>
    </w:div>
    <w:div w:id="660694654">
      <w:bodyDiv w:val="1"/>
      <w:marLeft w:val="0"/>
      <w:marRight w:val="0"/>
      <w:marTop w:val="0"/>
      <w:marBottom w:val="0"/>
      <w:divBdr>
        <w:top w:val="none" w:sz="0" w:space="0" w:color="auto"/>
        <w:left w:val="none" w:sz="0" w:space="0" w:color="auto"/>
        <w:bottom w:val="none" w:sz="0" w:space="0" w:color="auto"/>
        <w:right w:val="none" w:sz="0" w:space="0" w:color="auto"/>
      </w:divBdr>
    </w:div>
    <w:div w:id="13635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2021-02-19T14:05:00Z</dcterms:created>
  <dcterms:modified xsi:type="dcterms:W3CDTF">2021-02-19T14:11:00Z</dcterms:modified>
</cp:coreProperties>
</file>